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853BE" w:rsidRDefault="004853BE" w:rsidP="004853BE">
      <w:pPr>
        <w:jc w:val="center"/>
        <w:rPr>
          <w:rFonts w:ascii="宋体" w:hAnsi="宋体" w:cs="宋体"/>
          <w:color w:val="FF0000"/>
          <w:sz w:val="72"/>
          <w:szCs w:val="72"/>
        </w:rPr>
      </w:pPr>
      <w:r>
        <w:rPr>
          <w:rFonts w:ascii="宋体" w:hAnsi="宋体" w:cs="宋体" w:hint="eastAsia"/>
          <w:color w:val="FF0000"/>
          <w:sz w:val="72"/>
          <w:szCs w:val="72"/>
        </w:rPr>
        <w:t>青  岛  市  司  法  局</w:t>
      </w:r>
    </w:p>
    <w:p w:rsidR="004853BE" w:rsidRDefault="004853BE" w:rsidP="004853BE">
      <w:pPr>
        <w:jc w:val="center"/>
        <w:rPr>
          <w:color w:val="000000"/>
          <w:sz w:val="44"/>
          <w:szCs w:val="44"/>
        </w:rPr>
      </w:pPr>
      <w:r>
        <w:rPr>
          <w:rFonts w:cs="宋体"/>
          <w:noProof/>
          <w:szCs w:val="21"/>
        </w:rPr>
        <w:drawing>
          <wp:inline distT="0" distB="0" distL="0" distR="0">
            <wp:extent cx="5615940" cy="67945"/>
            <wp:effectExtent l="0" t="0" r="3810" b="825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5615940" cy="67945"/>
                    </a:xfrm>
                    <a:prstGeom prst="rect">
                      <a:avLst/>
                    </a:prstGeom>
                    <a:noFill/>
                    <a:ln>
                      <a:noFill/>
                    </a:ln>
                  </pic:spPr>
                </pic:pic>
              </a:graphicData>
            </a:graphic>
          </wp:inline>
        </w:drawing>
      </w:r>
    </w:p>
    <w:p w:rsidR="004853BE" w:rsidRDefault="004853BE" w:rsidP="004853BE">
      <w:pPr>
        <w:jc w:val="center"/>
        <w:rPr>
          <w:b/>
          <w:bCs/>
          <w:color w:val="FF0000"/>
          <w:spacing w:val="-20"/>
          <w:szCs w:val="21"/>
        </w:rPr>
      </w:pPr>
    </w:p>
    <w:p w:rsidR="004853BE" w:rsidRDefault="004853BE" w:rsidP="004853BE">
      <w:pPr>
        <w:spacing w:line="560" w:lineRule="exact"/>
        <w:jc w:val="center"/>
        <w:rPr>
          <w:rFonts w:ascii="文星标宋" w:eastAsia="文星标宋" w:hAnsi="文星标宋" w:cs="方正小标宋_GBK"/>
          <w:bCs/>
          <w:sz w:val="44"/>
          <w:szCs w:val="44"/>
        </w:rPr>
      </w:pPr>
      <w:r>
        <w:rPr>
          <w:rFonts w:ascii="文星标宋" w:eastAsia="文星标宋" w:hAnsi="文星标宋" w:cs="方正小标宋_GBK" w:hint="eastAsia"/>
          <w:bCs/>
          <w:sz w:val="44"/>
          <w:szCs w:val="44"/>
        </w:rPr>
        <w:t>关于公布</w:t>
      </w:r>
      <w:r w:rsidR="00441775" w:rsidRPr="00441775">
        <w:rPr>
          <w:rFonts w:ascii="文星标宋" w:eastAsia="文星标宋" w:hAnsi="文星标宋" w:cs="方正小标宋_GBK"/>
          <w:bCs/>
          <w:sz w:val="44"/>
          <w:szCs w:val="44"/>
        </w:rPr>
        <w:t>2023</w:t>
      </w:r>
      <w:r w:rsidRPr="00D1601D">
        <w:rPr>
          <w:rFonts w:ascii="文星标宋" w:eastAsia="文星标宋" w:hAnsi="文星标宋" w:cs="方正小标宋_GBK" w:hint="eastAsia"/>
          <w:bCs/>
          <w:sz w:val="44"/>
          <w:szCs w:val="44"/>
        </w:rPr>
        <w:t>年第</w:t>
      </w:r>
      <w:r w:rsidR="007A204A" w:rsidRPr="007A204A">
        <w:rPr>
          <w:rFonts w:ascii="文星标宋" w:eastAsia="文星标宋" w:hAnsi="文星标宋" w:cs="方正小标宋_GBK"/>
          <w:bCs/>
          <w:sz w:val="44"/>
          <w:szCs w:val="44"/>
        </w:rPr>
        <w:t>三</w:t>
      </w:r>
      <w:r w:rsidRPr="00D1601D">
        <w:rPr>
          <w:rFonts w:ascii="文星标宋" w:eastAsia="文星标宋" w:hAnsi="文星标宋" w:cs="方正小标宋_GBK" w:hint="eastAsia"/>
          <w:bCs/>
          <w:sz w:val="44"/>
          <w:szCs w:val="44"/>
        </w:rPr>
        <w:t>季度</w:t>
      </w:r>
    </w:p>
    <w:p w:rsidR="004853BE" w:rsidRDefault="004853BE" w:rsidP="004853BE">
      <w:pPr>
        <w:spacing w:line="560" w:lineRule="exact"/>
        <w:jc w:val="center"/>
        <w:rPr>
          <w:rFonts w:ascii="文星标宋" w:eastAsia="文星标宋" w:hAnsi="文星标宋" w:cs="方正小标宋_GBK"/>
          <w:bCs/>
          <w:sz w:val="44"/>
          <w:szCs w:val="44"/>
        </w:rPr>
      </w:pPr>
      <w:r>
        <w:rPr>
          <w:rFonts w:ascii="文星标宋" w:eastAsia="文星标宋" w:hAnsi="文星标宋" w:cs="方正小标宋_GBK" w:hint="eastAsia"/>
          <w:bCs/>
          <w:sz w:val="44"/>
          <w:szCs w:val="44"/>
        </w:rPr>
        <w:t>备案的青岛市政府部门及区（市</w:t>
      </w:r>
      <w:r>
        <w:rPr>
          <w:rFonts w:ascii="文星标宋" w:eastAsia="文星标宋" w:hAnsi="文星标宋" w:cs="方正小标宋_GBK"/>
          <w:bCs/>
          <w:sz w:val="44"/>
          <w:szCs w:val="44"/>
        </w:rPr>
        <w:t>）</w:t>
      </w:r>
      <w:r>
        <w:rPr>
          <w:rFonts w:ascii="文星标宋" w:eastAsia="文星标宋" w:hAnsi="文星标宋" w:cs="方正小标宋_GBK" w:hint="eastAsia"/>
          <w:bCs/>
          <w:sz w:val="44"/>
          <w:szCs w:val="44"/>
        </w:rPr>
        <w:t>政府</w:t>
      </w:r>
    </w:p>
    <w:p w:rsidR="004853BE" w:rsidRDefault="004853BE" w:rsidP="004853BE">
      <w:pPr>
        <w:spacing w:line="560" w:lineRule="exact"/>
        <w:jc w:val="center"/>
        <w:rPr>
          <w:rFonts w:ascii="文星标宋" w:eastAsia="文星标宋" w:hAnsi="文星标宋" w:cs="方正小标宋_GBK"/>
          <w:bCs/>
          <w:sz w:val="44"/>
          <w:szCs w:val="44"/>
        </w:rPr>
      </w:pPr>
      <w:r>
        <w:rPr>
          <w:rFonts w:ascii="文星标宋" w:eastAsia="文星标宋" w:hAnsi="文星标宋" w:cs="方正小标宋_GBK" w:hint="eastAsia"/>
          <w:bCs/>
          <w:sz w:val="44"/>
          <w:szCs w:val="44"/>
        </w:rPr>
        <w:t>规范性文件目录的通知</w:t>
      </w:r>
    </w:p>
    <w:p w:rsidR="004853BE" w:rsidRDefault="004853BE" w:rsidP="004853BE">
      <w:pPr>
        <w:spacing w:line="560" w:lineRule="exact"/>
        <w:jc w:val="center"/>
        <w:rPr>
          <w:rFonts w:ascii="方正小标宋_GBK" w:eastAsia="方正小标宋_GBK" w:hAnsi="方正小标宋_GBK" w:cs="方正小标宋_GBK"/>
          <w:bCs/>
          <w:sz w:val="44"/>
          <w:szCs w:val="44"/>
        </w:rPr>
      </w:pPr>
    </w:p>
    <w:p w:rsidR="004853BE" w:rsidRDefault="004853BE" w:rsidP="004853BE">
      <w:pPr>
        <w:tabs>
          <w:tab w:val="left" w:pos="5220"/>
        </w:tabs>
        <w:spacing w:line="560" w:lineRule="exact"/>
        <w:rPr>
          <w:rFonts w:ascii="仿宋_GB2312" w:eastAsia="仿宋_GB2312"/>
          <w:b/>
          <w:sz w:val="32"/>
          <w:szCs w:val="32"/>
        </w:rPr>
      </w:pPr>
      <w:r>
        <w:rPr>
          <w:rFonts w:ascii="仿宋_GB2312" w:eastAsia="仿宋_GB2312" w:hint="eastAsia"/>
          <w:sz w:val="32"/>
          <w:szCs w:val="32"/>
        </w:rPr>
        <w:t>各区、市人民政府，西海岸新区管委，市政府各部门，市直各有关单位：</w:t>
      </w:r>
    </w:p>
    <w:p w:rsidR="004853BE" w:rsidRDefault="004853BE" w:rsidP="004853BE">
      <w:pPr>
        <w:tabs>
          <w:tab w:val="left" w:pos="5220"/>
        </w:tabs>
        <w:spacing w:line="560" w:lineRule="exact"/>
        <w:rPr>
          <w:rFonts w:ascii="仿宋_GB2312" w:eastAsia="仿宋_GB2312"/>
          <w:sz w:val="32"/>
          <w:szCs w:val="32"/>
        </w:rPr>
      </w:pPr>
      <w:r>
        <w:rPr>
          <w:rFonts w:ascii="仿宋_GB2312" w:eastAsia="仿宋_GB2312" w:hint="eastAsia"/>
          <w:sz w:val="32"/>
          <w:szCs w:val="32"/>
        </w:rPr>
        <w:t xml:space="preserve">    为了加强规范性文件的监督管理，进一步推动市政府各部门和各区（市</w:t>
      </w:r>
      <w:r>
        <w:rPr>
          <w:rFonts w:ascii="仿宋_GB2312" w:eastAsia="仿宋_GB2312"/>
          <w:sz w:val="32"/>
          <w:szCs w:val="32"/>
        </w:rPr>
        <w:t>）</w:t>
      </w:r>
      <w:r>
        <w:rPr>
          <w:rFonts w:ascii="仿宋_GB2312" w:eastAsia="仿宋_GB2312" w:hint="eastAsia"/>
          <w:sz w:val="32"/>
          <w:szCs w:val="32"/>
        </w:rPr>
        <w:t>政府规范性文件的规范化管理，根据《山东省行政程序规定》《</w:t>
      </w:r>
      <w:bookmarkStart w:id="0" w:name="_Toc500237375"/>
      <w:r>
        <w:rPr>
          <w:rFonts w:ascii="仿宋_GB2312" w:eastAsia="仿宋_GB2312" w:hint="eastAsia"/>
          <w:sz w:val="32"/>
          <w:szCs w:val="32"/>
        </w:rPr>
        <w:t>青岛市行政规范性文件管理规定</w:t>
      </w:r>
      <w:bookmarkEnd w:id="0"/>
      <w:r>
        <w:rPr>
          <w:rFonts w:ascii="仿宋_GB2312" w:eastAsia="仿宋_GB2312" w:hint="eastAsia"/>
          <w:sz w:val="32"/>
          <w:szCs w:val="32"/>
        </w:rPr>
        <w:t>》有关规定，</w:t>
      </w:r>
      <w:r w:rsidR="00D418CF" w:rsidRPr="00D418CF">
        <w:rPr>
          <w:rFonts w:ascii="仿宋_GB2312" w:eastAsia="仿宋_GB2312"/>
          <w:sz w:val="32"/>
          <w:szCs w:val="32"/>
        </w:rPr>
        <w:t>2023</w:t>
      </w:r>
      <w:r>
        <w:rPr>
          <w:rFonts w:ascii="仿宋_GB2312" w:eastAsia="仿宋_GB2312" w:hint="eastAsia"/>
          <w:sz w:val="32"/>
          <w:szCs w:val="32"/>
        </w:rPr>
        <w:t>年第</w:t>
      </w:r>
      <w:r w:rsidR="00D418CF" w:rsidRPr="00D418CF">
        <w:rPr>
          <w:rFonts w:ascii="仿宋_GB2312" w:eastAsia="仿宋_GB2312"/>
          <w:sz w:val="32"/>
          <w:szCs w:val="32"/>
        </w:rPr>
        <w:t>三</w:t>
      </w:r>
      <w:r>
        <w:rPr>
          <w:rFonts w:ascii="仿宋_GB2312" w:eastAsia="仿宋_GB2312" w:hint="eastAsia"/>
          <w:sz w:val="32"/>
          <w:szCs w:val="32"/>
        </w:rPr>
        <w:t>季度审查备案市政府部门规范性文件</w:t>
      </w:r>
      <w:r w:rsidR="009D7436">
        <w:rPr>
          <w:rFonts w:ascii="仿宋_GB2312" w:eastAsia="仿宋_GB2312" w:hint="eastAsia"/>
          <w:sz w:val="32"/>
          <w:szCs w:val="32"/>
        </w:rPr>
        <w:t>1</w:t>
      </w:r>
      <w:r w:rsidR="0028632C">
        <w:rPr>
          <w:rFonts w:ascii="仿宋_GB2312" w:eastAsia="仿宋_GB2312" w:hint="eastAsia"/>
          <w:sz w:val="32"/>
          <w:szCs w:val="32"/>
        </w:rPr>
        <w:t>0</w:t>
      </w:r>
      <w:r>
        <w:rPr>
          <w:rFonts w:ascii="仿宋_GB2312" w:eastAsia="仿宋_GB2312" w:hint="eastAsia"/>
          <w:sz w:val="32"/>
          <w:szCs w:val="32"/>
        </w:rPr>
        <w:t>件，区（市</w:t>
      </w:r>
      <w:r>
        <w:rPr>
          <w:rFonts w:ascii="仿宋_GB2312" w:eastAsia="仿宋_GB2312"/>
          <w:sz w:val="32"/>
          <w:szCs w:val="32"/>
        </w:rPr>
        <w:t>）</w:t>
      </w:r>
      <w:r>
        <w:rPr>
          <w:rFonts w:ascii="仿宋_GB2312" w:eastAsia="仿宋_GB2312" w:hint="eastAsia"/>
          <w:sz w:val="32"/>
          <w:szCs w:val="32"/>
        </w:rPr>
        <w:t>政府规范性文件</w:t>
      </w:r>
      <w:r w:rsidR="00D418CF" w:rsidRPr="00D418CF">
        <w:rPr>
          <w:rFonts w:ascii="仿宋_GB2312" w:eastAsia="仿宋_GB2312"/>
          <w:sz w:val="32"/>
          <w:szCs w:val="32"/>
        </w:rPr>
        <w:t>2</w:t>
      </w:r>
      <w:r>
        <w:rPr>
          <w:rFonts w:ascii="仿宋_GB2312" w:eastAsia="仿宋_GB2312" w:hint="eastAsia"/>
          <w:sz w:val="32"/>
          <w:szCs w:val="32"/>
        </w:rPr>
        <w:t>件，现将备案的文件目录予以公布。</w:t>
      </w:r>
    </w:p>
    <w:p w:rsidR="004853BE" w:rsidRDefault="004853BE" w:rsidP="004853BE">
      <w:pPr>
        <w:pStyle w:val="p15"/>
        <w:spacing w:line="560" w:lineRule="exact"/>
        <w:ind w:firstLineChars="200" w:firstLine="640"/>
        <w:rPr>
          <w:rFonts w:ascii="仿宋_GB2312" w:eastAsia="仿宋_GB2312" w:hAnsi="Calibri"/>
          <w:sz w:val="32"/>
          <w:szCs w:val="32"/>
        </w:rPr>
      </w:pPr>
    </w:p>
    <w:p w:rsidR="004853BE" w:rsidRDefault="004853BE" w:rsidP="004853BE">
      <w:pPr>
        <w:pStyle w:val="p15"/>
        <w:spacing w:line="560" w:lineRule="exact"/>
        <w:ind w:leftChars="304" w:left="2078" w:hangingChars="450" w:hanging="1440"/>
        <w:rPr>
          <w:rFonts w:ascii="仿宋_GB2312" w:eastAsia="仿宋_GB2312"/>
          <w:sz w:val="32"/>
          <w:szCs w:val="32"/>
        </w:rPr>
      </w:pPr>
      <w:r>
        <w:rPr>
          <w:rFonts w:ascii="仿宋_GB2312" w:eastAsia="仿宋_GB2312" w:hint="eastAsia"/>
          <w:sz w:val="32"/>
          <w:szCs w:val="32"/>
        </w:rPr>
        <w:t>附件：1.</w:t>
      </w:r>
      <w:r w:rsidRPr="00441775">
        <w:rPr>
          <w:rFonts w:ascii="仿宋_GB2312" w:eastAsia="仿宋_GB2312" w:hint="eastAsia"/>
          <w:sz w:val="32"/>
          <w:szCs w:val="32"/>
        </w:rPr>
        <w:t xml:space="preserve"> </w:t>
      </w:r>
      <w:r w:rsidR="00441775" w:rsidRPr="00441775">
        <w:rPr>
          <w:rFonts w:ascii="仿宋_GB2312" w:eastAsia="仿宋_GB2312"/>
          <w:sz w:val="32"/>
          <w:szCs w:val="32"/>
        </w:rPr>
        <w:t>2023</w:t>
      </w:r>
      <w:r w:rsidRPr="00441775">
        <w:rPr>
          <w:rFonts w:ascii="仿宋_GB2312" w:eastAsia="仿宋_GB2312" w:hint="eastAsia"/>
          <w:sz w:val="32"/>
          <w:szCs w:val="32"/>
        </w:rPr>
        <w:t>年第</w:t>
      </w:r>
      <w:r w:rsidR="00B76C7E" w:rsidRPr="00B76C7E">
        <w:rPr>
          <w:rFonts w:ascii="仿宋_GB2312" w:eastAsia="仿宋_GB2312"/>
          <w:sz w:val="32"/>
          <w:szCs w:val="32"/>
        </w:rPr>
        <w:t>三</w:t>
      </w:r>
      <w:r w:rsidRPr="00441775">
        <w:rPr>
          <w:rFonts w:ascii="仿宋_GB2312" w:eastAsia="仿宋_GB2312" w:hint="eastAsia"/>
          <w:sz w:val="32"/>
          <w:szCs w:val="32"/>
        </w:rPr>
        <w:t>季度</w:t>
      </w:r>
      <w:r>
        <w:rPr>
          <w:rFonts w:ascii="仿宋_GB2312" w:eastAsia="仿宋_GB2312" w:hint="eastAsia"/>
          <w:sz w:val="32"/>
          <w:szCs w:val="32"/>
        </w:rPr>
        <w:t>备案的市政府部门规范性文件目录</w:t>
      </w:r>
    </w:p>
    <w:p w:rsidR="004853BE" w:rsidRDefault="004853BE" w:rsidP="00D418CF">
      <w:pPr>
        <w:pStyle w:val="p15"/>
        <w:spacing w:line="560" w:lineRule="exact"/>
        <w:ind w:leftChars="760" w:left="2076" w:hangingChars="150" w:hanging="480"/>
        <w:rPr>
          <w:rFonts w:ascii="仿宋_GB2312" w:eastAsia="仿宋_GB2312" w:hint="eastAsia"/>
          <w:sz w:val="32"/>
          <w:szCs w:val="32"/>
        </w:rPr>
      </w:pPr>
      <w:r>
        <w:rPr>
          <w:rFonts w:ascii="仿宋_GB2312" w:eastAsia="仿宋_GB2312" w:hint="eastAsia"/>
          <w:sz w:val="32"/>
          <w:szCs w:val="32"/>
        </w:rPr>
        <w:t xml:space="preserve">2. </w:t>
      </w:r>
      <w:r w:rsidR="00441775" w:rsidRPr="00441775">
        <w:rPr>
          <w:rFonts w:ascii="仿宋_GB2312" w:eastAsia="仿宋_GB2312"/>
          <w:sz w:val="32"/>
          <w:szCs w:val="32"/>
        </w:rPr>
        <w:t>2023</w:t>
      </w:r>
      <w:r w:rsidRPr="00441775">
        <w:rPr>
          <w:rFonts w:ascii="仿宋_GB2312" w:eastAsia="仿宋_GB2312" w:hint="eastAsia"/>
          <w:sz w:val="32"/>
          <w:szCs w:val="32"/>
        </w:rPr>
        <w:t>年第</w:t>
      </w:r>
      <w:r w:rsidR="00B76C7E" w:rsidRPr="00B76C7E">
        <w:rPr>
          <w:rFonts w:ascii="仿宋_GB2312" w:eastAsia="仿宋_GB2312"/>
          <w:sz w:val="32"/>
          <w:szCs w:val="32"/>
        </w:rPr>
        <w:t>三</w:t>
      </w:r>
      <w:r w:rsidRPr="00441775">
        <w:rPr>
          <w:rFonts w:ascii="仿宋_GB2312" w:eastAsia="仿宋_GB2312" w:hint="eastAsia"/>
          <w:sz w:val="32"/>
          <w:szCs w:val="32"/>
        </w:rPr>
        <w:t>季度备</w:t>
      </w:r>
      <w:r>
        <w:rPr>
          <w:rFonts w:ascii="仿宋_GB2312" w:eastAsia="仿宋_GB2312" w:hint="eastAsia"/>
          <w:sz w:val="32"/>
          <w:szCs w:val="32"/>
        </w:rPr>
        <w:t>案的区（市</w:t>
      </w:r>
      <w:r>
        <w:rPr>
          <w:rFonts w:ascii="仿宋_GB2312" w:eastAsia="仿宋_GB2312"/>
          <w:sz w:val="32"/>
          <w:szCs w:val="32"/>
        </w:rPr>
        <w:t>）</w:t>
      </w:r>
      <w:r>
        <w:rPr>
          <w:rFonts w:ascii="仿宋_GB2312" w:eastAsia="仿宋_GB2312" w:hint="eastAsia"/>
          <w:sz w:val="32"/>
          <w:szCs w:val="32"/>
        </w:rPr>
        <w:t>政府规范性文件目录</w:t>
      </w:r>
    </w:p>
    <w:p w:rsidR="00BB6C0F" w:rsidRPr="00D418CF" w:rsidRDefault="00BB6C0F" w:rsidP="00D418CF">
      <w:pPr>
        <w:pStyle w:val="p15"/>
        <w:spacing w:line="560" w:lineRule="exact"/>
        <w:ind w:leftChars="760" w:left="2076" w:hangingChars="150" w:hanging="480"/>
        <w:rPr>
          <w:rFonts w:ascii="仿宋_GB2312" w:eastAsia="仿宋_GB2312" w:hAnsi="Calibri"/>
          <w:sz w:val="32"/>
          <w:szCs w:val="32"/>
          <w:shd w:val="clear" w:color="auto" w:fill="FFFFFF"/>
        </w:rPr>
      </w:pPr>
    </w:p>
    <w:p w:rsidR="004853BE" w:rsidRDefault="004853BE" w:rsidP="004853BE">
      <w:pPr>
        <w:tabs>
          <w:tab w:val="left" w:pos="5220"/>
        </w:tabs>
        <w:spacing w:line="560" w:lineRule="exact"/>
        <w:ind w:firstLineChars="1145" w:firstLine="3664"/>
        <w:rPr>
          <w:rFonts w:ascii="仿宋_GB2312" w:eastAsia="仿宋_GB2312"/>
          <w:sz w:val="32"/>
          <w:szCs w:val="32"/>
        </w:rPr>
      </w:pPr>
      <w:r>
        <w:rPr>
          <w:rFonts w:ascii="仿宋_GB2312" w:eastAsia="仿宋_GB2312" w:hint="eastAsia"/>
          <w:sz w:val="32"/>
          <w:szCs w:val="32"/>
        </w:rPr>
        <w:t xml:space="preserve">         </w:t>
      </w:r>
      <w:r w:rsidR="00BB6C0F">
        <w:rPr>
          <w:rFonts w:ascii="仿宋_GB2312" w:eastAsia="仿宋_GB2312" w:hint="eastAsia"/>
          <w:sz w:val="32"/>
          <w:szCs w:val="32"/>
        </w:rPr>
        <w:t xml:space="preserve"> </w:t>
      </w:r>
      <w:r>
        <w:rPr>
          <w:rFonts w:ascii="仿宋_GB2312" w:eastAsia="仿宋_GB2312" w:hint="eastAsia"/>
          <w:sz w:val="32"/>
          <w:szCs w:val="32"/>
        </w:rPr>
        <w:t>青岛市司法局</w:t>
      </w:r>
    </w:p>
    <w:p w:rsidR="004853BE" w:rsidRDefault="004853BE" w:rsidP="004853BE">
      <w:pPr>
        <w:tabs>
          <w:tab w:val="left" w:pos="5220"/>
        </w:tabs>
        <w:spacing w:line="560" w:lineRule="exact"/>
        <w:rPr>
          <w:rFonts w:ascii="仿宋_GB2312" w:eastAsia="仿宋_GB2312"/>
          <w:sz w:val="32"/>
          <w:szCs w:val="32"/>
        </w:rPr>
      </w:pPr>
      <w:r>
        <w:rPr>
          <w:rFonts w:ascii="仿宋_GB2312" w:eastAsia="仿宋_GB2312" w:hint="eastAsia"/>
          <w:sz w:val="32"/>
          <w:szCs w:val="32"/>
        </w:rPr>
        <w:t xml:space="preserve">                              </w:t>
      </w:r>
      <w:r w:rsidR="00BB6C0F">
        <w:rPr>
          <w:rFonts w:ascii="仿宋_GB2312" w:eastAsia="仿宋_GB2312" w:hint="eastAsia"/>
          <w:sz w:val="32"/>
          <w:szCs w:val="32"/>
        </w:rPr>
        <w:t xml:space="preserve"> </w:t>
      </w:r>
      <w:r w:rsidR="00D56B94" w:rsidRPr="00D56B94">
        <w:rPr>
          <w:rFonts w:ascii="仿宋_GB2312" w:eastAsia="仿宋_GB2312"/>
          <w:sz w:val="32"/>
          <w:szCs w:val="32"/>
        </w:rPr>
        <w:t>2023年10月</w:t>
      </w:r>
      <w:r w:rsidR="00BB6C0F">
        <w:rPr>
          <w:rFonts w:ascii="仿宋_GB2312" w:eastAsia="仿宋_GB2312" w:hint="eastAsia"/>
          <w:sz w:val="32"/>
          <w:szCs w:val="32"/>
        </w:rPr>
        <w:t>10</w:t>
      </w:r>
      <w:r w:rsidR="00D56B94" w:rsidRPr="00D56B94">
        <w:rPr>
          <w:rFonts w:ascii="仿宋_GB2312" w:eastAsia="仿宋_GB2312"/>
          <w:sz w:val="32"/>
          <w:szCs w:val="32"/>
        </w:rPr>
        <w:t>日</w:t>
      </w:r>
    </w:p>
    <w:p w:rsidR="004853BE" w:rsidRDefault="004853BE" w:rsidP="004853BE">
      <w:pPr>
        <w:widowControl/>
        <w:spacing w:line="560" w:lineRule="exact"/>
        <w:jc w:val="left"/>
        <w:rPr>
          <w:rFonts w:ascii="仿宋_GB2312" w:eastAsia="仿宋_GB2312"/>
          <w:sz w:val="32"/>
          <w:szCs w:val="32"/>
        </w:rPr>
        <w:sectPr w:rsidR="004853BE">
          <w:footerReference w:type="default" r:id="rId7"/>
          <w:pgSz w:w="11906" w:h="16838"/>
          <w:pgMar w:top="2098" w:right="1474" w:bottom="1985" w:left="1588" w:header="851" w:footer="992" w:gutter="0"/>
          <w:cols w:space="720"/>
          <w:docGrid w:type="lines" w:linePitch="312"/>
        </w:sectPr>
      </w:pPr>
    </w:p>
    <w:p w:rsidR="004853BE" w:rsidRDefault="004853BE" w:rsidP="004853BE">
      <w:pPr>
        <w:tabs>
          <w:tab w:val="left" w:pos="5220"/>
        </w:tabs>
        <w:rPr>
          <w:rFonts w:ascii="黑体" w:eastAsia="黑体"/>
          <w:sz w:val="32"/>
          <w:szCs w:val="32"/>
        </w:rPr>
      </w:pPr>
      <w:r>
        <w:rPr>
          <w:rFonts w:ascii="黑体" w:eastAsia="黑体" w:hint="eastAsia"/>
          <w:sz w:val="32"/>
          <w:szCs w:val="32"/>
        </w:rPr>
        <w:lastRenderedPageBreak/>
        <w:t>附件1</w:t>
      </w:r>
    </w:p>
    <w:p w:rsidR="004853BE" w:rsidRDefault="00F94711" w:rsidP="004853BE">
      <w:pPr>
        <w:tabs>
          <w:tab w:val="left" w:pos="5220"/>
        </w:tabs>
        <w:jc w:val="center"/>
        <w:rPr>
          <w:rFonts w:ascii="文星标宋" w:eastAsia="文星标宋" w:hAnsi="文星标宋" w:cs="宋体"/>
          <w:bCs/>
          <w:sz w:val="36"/>
          <w:szCs w:val="36"/>
        </w:rPr>
      </w:pPr>
      <w:r w:rsidRPr="00F94711">
        <w:rPr>
          <w:rFonts w:ascii="文星标宋" w:eastAsia="文星标宋" w:hAnsi="文星标宋" w:cs="宋体"/>
          <w:bCs/>
          <w:sz w:val="36"/>
          <w:szCs w:val="36"/>
        </w:rPr>
        <w:t>2023</w:t>
      </w:r>
      <w:r w:rsidR="004853BE" w:rsidRPr="00F94711">
        <w:rPr>
          <w:rFonts w:ascii="文星标宋" w:eastAsia="文星标宋" w:hAnsi="文星标宋" w:cs="宋体" w:hint="eastAsia"/>
          <w:bCs/>
          <w:sz w:val="36"/>
          <w:szCs w:val="36"/>
        </w:rPr>
        <w:t>年第</w:t>
      </w:r>
      <w:r w:rsidRPr="00F94711">
        <w:rPr>
          <w:rFonts w:ascii="文星标宋" w:eastAsia="文星标宋" w:hAnsi="文星标宋" w:cs="宋体"/>
          <w:bCs/>
          <w:sz w:val="36"/>
          <w:szCs w:val="36"/>
        </w:rPr>
        <w:t>三</w:t>
      </w:r>
      <w:r w:rsidR="004853BE" w:rsidRPr="00F94711">
        <w:rPr>
          <w:rFonts w:ascii="文星标宋" w:eastAsia="文星标宋" w:hAnsi="文星标宋" w:cs="宋体" w:hint="eastAsia"/>
          <w:bCs/>
          <w:sz w:val="36"/>
          <w:szCs w:val="36"/>
        </w:rPr>
        <w:t>季度</w:t>
      </w:r>
      <w:r w:rsidR="004853BE">
        <w:rPr>
          <w:rFonts w:ascii="文星标宋" w:eastAsia="文星标宋" w:hAnsi="文星标宋" w:cs="宋体" w:hint="eastAsia"/>
          <w:bCs/>
          <w:sz w:val="36"/>
          <w:szCs w:val="36"/>
        </w:rPr>
        <w:t>备案的市政府部门规范性文件目录</w:t>
      </w:r>
    </w:p>
    <w:tbl>
      <w:tblPr>
        <w:tblW w:w="14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951"/>
        <w:gridCol w:w="5670"/>
        <w:gridCol w:w="2268"/>
        <w:gridCol w:w="1985"/>
        <w:gridCol w:w="2126"/>
      </w:tblGrid>
      <w:tr w:rsidR="004853BE" w:rsidTr="00C83861">
        <w:trPr>
          <w:trHeight w:val="454"/>
        </w:trPr>
        <w:tc>
          <w:tcPr>
            <w:tcW w:w="1951" w:type="dxa"/>
            <w:vAlign w:val="center"/>
          </w:tcPr>
          <w:p w:rsidR="004853BE" w:rsidRDefault="004853BE" w:rsidP="00C83861">
            <w:pPr>
              <w:jc w:val="center"/>
              <w:rPr>
                <w:b/>
                <w:szCs w:val="21"/>
              </w:rPr>
            </w:pPr>
            <w:r>
              <w:rPr>
                <w:rFonts w:hint="eastAsia"/>
                <w:b/>
                <w:szCs w:val="21"/>
              </w:rPr>
              <w:t>制定单位</w:t>
            </w:r>
          </w:p>
        </w:tc>
        <w:tc>
          <w:tcPr>
            <w:tcW w:w="5670" w:type="dxa"/>
            <w:vAlign w:val="center"/>
          </w:tcPr>
          <w:p w:rsidR="004853BE" w:rsidRDefault="004853BE" w:rsidP="00C83861">
            <w:pPr>
              <w:jc w:val="center"/>
              <w:rPr>
                <w:b/>
                <w:szCs w:val="21"/>
              </w:rPr>
            </w:pPr>
            <w:r>
              <w:rPr>
                <w:rFonts w:hint="eastAsia"/>
                <w:b/>
                <w:szCs w:val="21"/>
              </w:rPr>
              <w:t>文件名称</w:t>
            </w:r>
          </w:p>
        </w:tc>
        <w:tc>
          <w:tcPr>
            <w:tcW w:w="2268" w:type="dxa"/>
            <w:vAlign w:val="center"/>
          </w:tcPr>
          <w:p w:rsidR="004853BE" w:rsidRDefault="004853BE" w:rsidP="00C83861">
            <w:pPr>
              <w:jc w:val="center"/>
              <w:rPr>
                <w:b/>
                <w:szCs w:val="21"/>
              </w:rPr>
            </w:pPr>
            <w:r>
              <w:rPr>
                <w:rFonts w:hint="eastAsia"/>
                <w:b/>
                <w:szCs w:val="21"/>
              </w:rPr>
              <w:t>发文字号</w:t>
            </w:r>
          </w:p>
        </w:tc>
        <w:tc>
          <w:tcPr>
            <w:tcW w:w="1985" w:type="dxa"/>
            <w:vAlign w:val="center"/>
          </w:tcPr>
          <w:p w:rsidR="004853BE" w:rsidRDefault="004853BE" w:rsidP="00C83861">
            <w:pPr>
              <w:jc w:val="center"/>
              <w:rPr>
                <w:b/>
                <w:szCs w:val="21"/>
              </w:rPr>
            </w:pPr>
            <w:r>
              <w:rPr>
                <w:rFonts w:hint="eastAsia"/>
                <w:b/>
                <w:szCs w:val="21"/>
              </w:rPr>
              <w:t>发布日期</w:t>
            </w:r>
          </w:p>
        </w:tc>
        <w:tc>
          <w:tcPr>
            <w:tcW w:w="2126" w:type="dxa"/>
            <w:vAlign w:val="center"/>
          </w:tcPr>
          <w:p w:rsidR="004853BE" w:rsidRDefault="004853BE" w:rsidP="00C83861">
            <w:pPr>
              <w:jc w:val="center"/>
              <w:rPr>
                <w:b/>
                <w:szCs w:val="21"/>
              </w:rPr>
            </w:pPr>
            <w:r>
              <w:rPr>
                <w:rFonts w:hint="eastAsia"/>
                <w:b/>
                <w:szCs w:val="21"/>
              </w:rPr>
              <w:t>登记号</w:t>
            </w:r>
          </w:p>
        </w:tc>
      </w:tr>
      <w:tr w:rsidR="00A32BDF">
        <w:tc>
          <w:tcPr>
            <w:tcW w:w="1951" w:type="dxa"/>
            <w:vMerge w:val="restart"/>
          </w:tcPr>
          <w:p w:rsidR="00A32BDF" w:rsidRDefault="00A32BDF" w:rsidP="00F16B06">
            <w:r>
              <w:t>青岛市发展和改革委员会</w:t>
            </w:r>
          </w:p>
        </w:tc>
        <w:tc>
          <w:tcPr>
            <w:tcW w:w="5670" w:type="dxa"/>
          </w:tcPr>
          <w:p w:rsidR="00A32BDF" w:rsidRPr="00A32BDF" w:rsidRDefault="005F0517" w:rsidP="005F0517">
            <w:r w:rsidRPr="005F0517">
              <w:rPr>
                <w:rFonts w:hint="eastAsia"/>
              </w:rPr>
              <w:t>青岛市</w:t>
            </w:r>
            <w:r w:rsidRPr="005F0517">
              <w:t>发展和改革委员会</w:t>
            </w:r>
            <w:r w:rsidRPr="005F0517">
              <w:rPr>
                <w:rFonts w:hint="eastAsia"/>
              </w:rPr>
              <w:t>关于</w:t>
            </w:r>
            <w:r w:rsidRPr="005F0517">
              <w:t>印发《</w:t>
            </w:r>
            <w:r w:rsidRPr="005F0517">
              <w:rPr>
                <w:rFonts w:hint="eastAsia"/>
              </w:rPr>
              <w:t>青岛市场景</w:t>
            </w:r>
            <w:r w:rsidRPr="005F0517">
              <w:t>应用实验室</w:t>
            </w:r>
            <w:r w:rsidRPr="005F0517">
              <w:rPr>
                <w:rFonts w:hint="eastAsia"/>
              </w:rPr>
              <w:t>认定</w:t>
            </w:r>
            <w:r w:rsidRPr="005F0517">
              <w:t>管理办法》</w:t>
            </w:r>
            <w:r w:rsidRPr="005F0517">
              <w:rPr>
                <w:rFonts w:hint="eastAsia"/>
              </w:rPr>
              <w:t>的</w:t>
            </w:r>
            <w:r w:rsidRPr="005F0517">
              <w:t>通知</w:t>
            </w:r>
          </w:p>
        </w:tc>
        <w:tc>
          <w:tcPr>
            <w:tcW w:w="2268" w:type="dxa"/>
          </w:tcPr>
          <w:p w:rsidR="00A32BDF" w:rsidRPr="00A32BDF" w:rsidRDefault="00A32BDF" w:rsidP="00F16B06">
            <w:r w:rsidRPr="00A32BDF">
              <w:t>青发改规〔</w:t>
            </w:r>
            <w:r w:rsidRPr="00A32BDF">
              <w:t>2023</w:t>
            </w:r>
            <w:r w:rsidRPr="00A32BDF">
              <w:t>〕</w:t>
            </w:r>
            <w:r w:rsidRPr="00A32BDF">
              <w:t>1</w:t>
            </w:r>
            <w:r w:rsidRPr="00A32BDF">
              <w:t>号</w:t>
            </w:r>
          </w:p>
        </w:tc>
        <w:tc>
          <w:tcPr>
            <w:tcW w:w="1985" w:type="dxa"/>
          </w:tcPr>
          <w:p w:rsidR="00A32BDF" w:rsidRPr="00A32BDF" w:rsidRDefault="00A32BDF" w:rsidP="00F16B06">
            <w:r w:rsidRPr="00A32BDF">
              <w:t>2023-07-05</w:t>
            </w:r>
          </w:p>
        </w:tc>
        <w:tc>
          <w:tcPr>
            <w:tcW w:w="2126" w:type="dxa"/>
          </w:tcPr>
          <w:p w:rsidR="00A32BDF" w:rsidRPr="00A32BDF" w:rsidRDefault="00A32BDF" w:rsidP="00F16B06">
            <w:r w:rsidRPr="00A32BDF">
              <w:t>QDCR-2023-0030001</w:t>
            </w:r>
          </w:p>
        </w:tc>
      </w:tr>
      <w:tr w:rsidR="00A32BDF">
        <w:tc>
          <w:tcPr>
            <w:tcW w:w="1951" w:type="dxa"/>
            <w:vMerge/>
          </w:tcPr>
          <w:p w:rsidR="00A32BDF" w:rsidRDefault="00A32BDF" w:rsidP="00F16B06"/>
        </w:tc>
        <w:tc>
          <w:tcPr>
            <w:tcW w:w="5670" w:type="dxa"/>
          </w:tcPr>
          <w:p w:rsidR="00A32BDF" w:rsidRPr="005F0517" w:rsidRDefault="005F0517" w:rsidP="005F0517">
            <w:r w:rsidRPr="005F0517">
              <w:t>青岛市发展</w:t>
            </w:r>
            <w:r w:rsidRPr="005F0517">
              <w:rPr>
                <w:rFonts w:hint="eastAsia"/>
              </w:rPr>
              <w:t>和</w:t>
            </w:r>
            <w:r w:rsidRPr="005F0517">
              <w:t>改革委</w:t>
            </w:r>
            <w:r w:rsidRPr="005F0517">
              <w:rPr>
                <w:rFonts w:hint="eastAsia"/>
              </w:rPr>
              <w:t>员会关于</w:t>
            </w:r>
            <w:r w:rsidRPr="005F0517">
              <w:t>印发《</w:t>
            </w:r>
            <w:r w:rsidRPr="005F0517">
              <w:rPr>
                <w:rFonts w:hint="eastAsia"/>
              </w:rPr>
              <w:t>青岛市绿色低碳高质量发展重点项目管理暂行办法</w:t>
            </w:r>
            <w:r w:rsidRPr="005F0517">
              <w:t>》</w:t>
            </w:r>
            <w:r w:rsidRPr="005F0517">
              <w:rPr>
                <w:rFonts w:hint="eastAsia"/>
              </w:rPr>
              <w:t>的</w:t>
            </w:r>
            <w:r w:rsidRPr="005F0517">
              <w:t>通知</w:t>
            </w:r>
          </w:p>
        </w:tc>
        <w:tc>
          <w:tcPr>
            <w:tcW w:w="2268" w:type="dxa"/>
          </w:tcPr>
          <w:p w:rsidR="00A32BDF" w:rsidRDefault="00A32BDF" w:rsidP="00F16B06">
            <w:r>
              <w:t>青发改规〔</w:t>
            </w:r>
            <w:r>
              <w:t>2023</w:t>
            </w:r>
            <w:r>
              <w:t>〕</w:t>
            </w:r>
            <w:r>
              <w:t>2</w:t>
            </w:r>
            <w:r>
              <w:t>号</w:t>
            </w:r>
          </w:p>
        </w:tc>
        <w:tc>
          <w:tcPr>
            <w:tcW w:w="1985" w:type="dxa"/>
          </w:tcPr>
          <w:p w:rsidR="00A32BDF" w:rsidRDefault="00A32BDF" w:rsidP="00F16B06">
            <w:r>
              <w:t>2023-09-05</w:t>
            </w:r>
          </w:p>
        </w:tc>
        <w:tc>
          <w:tcPr>
            <w:tcW w:w="2126" w:type="dxa"/>
          </w:tcPr>
          <w:p w:rsidR="00A32BDF" w:rsidRDefault="00A32BDF" w:rsidP="00F16B06">
            <w:r>
              <w:t>QDCR-2023-0030002</w:t>
            </w:r>
          </w:p>
        </w:tc>
      </w:tr>
      <w:tr w:rsidR="008E7A0F">
        <w:tc>
          <w:tcPr>
            <w:tcW w:w="1951" w:type="dxa"/>
          </w:tcPr>
          <w:p w:rsidR="008E7A0F" w:rsidRDefault="008E7A0F" w:rsidP="00001483">
            <w:r>
              <w:t>青岛市公安局</w:t>
            </w:r>
            <w:r>
              <w:t xml:space="preserve">  </w:t>
            </w:r>
          </w:p>
        </w:tc>
        <w:tc>
          <w:tcPr>
            <w:tcW w:w="5670" w:type="dxa"/>
          </w:tcPr>
          <w:p w:rsidR="008E7A0F" w:rsidRDefault="004D668A" w:rsidP="00C66FE8">
            <w:r>
              <w:t>青岛市公安局</w:t>
            </w:r>
            <w:r>
              <w:rPr>
                <w:rFonts w:hint="eastAsia"/>
              </w:rPr>
              <w:t xml:space="preserve"> </w:t>
            </w:r>
            <w:r>
              <w:t>青岛市生态环境局</w:t>
            </w:r>
            <w:r>
              <w:rPr>
                <w:rFonts w:hint="eastAsia"/>
              </w:rPr>
              <w:t xml:space="preserve"> </w:t>
            </w:r>
            <w:r w:rsidR="008E7A0F">
              <w:t>青岛市交通运输局关于加强机动车非法改装治理和噪声污染防治的通告</w:t>
            </w:r>
          </w:p>
        </w:tc>
        <w:tc>
          <w:tcPr>
            <w:tcW w:w="2268" w:type="dxa"/>
          </w:tcPr>
          <w:p w:rsidR="008E7A0F" w:rsidRDefault="008E7A0F" w:rsidP="00C66FE8">
            <w:r>
              <w:t>青公规〔</w:t>
            </w:r>
            <w:r>
              <w:t>2023</w:t>
            </w:r>
            <w:r>
              <w:t>〕</w:t>
            </w:r>
            <w:r>
              <w:t>3</w:t>
            </w:r>
            <w:r>
              <w:t>号</w:t>
            </w:r>
          </w:p>
        </w:tc>
        <w:tc>
          <w:tcPr>
            <w:tcW w:w="1985" w:type="dxa"/>
          </w:tcPr>
          <w:p w:rsidR="008E7A0F" w:rsidRDefault="008E7A0F" w:rsidP="00C66FE8">
            <w:r>
              <w:t>2023-08-01</w:t>
            </w:r>
          </w:p>
        </w:tc>
        <w:tc>
          <w:tcPr>
            <w:tcW w:w="2126" w:type="dxa"/>
          </w:tcPr>
          <w:p w:rsidR="008E7A0F" w:rsidRDefault="008E7A0F" w:rsidP="00C66FE8">
            <w:r>
              <w:t>QDCR-2023-0070003</w:t>
            </w:r>
          </w:p>
        </w:tc>
      </w:tr>
      <w:tr w:rsidR="008E7A0F">
        <w:tc>
          <w:tcPr>
            <w:tcW w:w="1951" w:type="dxa"/>
          </w:tcPr>
          <w:p w:rsidR="008E7A0F" w:rsidRDefault="008E7A0F" w:rsidP="00C66FE8">
            <w:r>
              <w:t>青岛市自然资源和规划局</w:t>
            </w:r>
          </w:p>
        </w:tc>
        <w:tc>
          <w:tcPr>
            <w:tcW w:w="5670" w:type="dxa"/>
          </w:tcPr>
          <w:p w:rsidR="008E7A0F" w:rsidRDefault="008E7A0F" w:rsidP="00C66FE8">
            <w:r>
              <w:t>青岛市自然资源和规划局关于延长《关于加强新型产业规划用地管理的通知（试行）》有效期的通知</w:t>
            </w:r>
          </w:p>
        </w:tc>
        <w:tc>
          <w:tcPr>
            <w:tcW w:w="2268" w:type="dxa"/>
          </w:tcPr>
          <w:p w:rsidR="008E7A0F" w:rsidRDefault="008E7A0F" w:rsidP="00C66FE8">
            <w:r>
              <w:t>青自然资规（规）字</w:t>
            </w:r>
            <w:r w:rsidR="00383378">
              <w:t>〔</w:t>
            </w:r>
            <w:r w:rsidR="00383378">
              <w:t>2023</w:t>
            </w:r>
            <w:r w:rsidR="00383378">
              <w:t>〕</w:t>
            </w:r>
            <w:r>
              <w:t>2</w:t>
            </w:r>
            <w:r>
              <w:t>号</w:t>
            </w:r>
          </w:p>
        </w:tc>
        <w:tc>
          <w:tcPr>
            <w:tcW w:w="1985" w:type="dxa"/>
          </w:tcPr>
          <w:p w:rsidR="008E7A0F" w:rsidRDefault="008E7A0F" w:rsidP="00C66FE8">
            <w:r>
              <w:t>2023-06-02</w:t>
            </w:r>
          </w:p>
        </w:tc>
        <w:tc>
          <w:tcPr>
            <w:tcW w:w="2126" w:type="dxa"/>
          </w:tcPr>
          <w:p w:rsidR="008E7A0F" w:rsidRDefault="008E7A0F" w:rsidP="00C66FE8">
            <w:r>
              <w:t>QDCR-2023-0120002</w:t>
            </w:r>
          </w:p>
        </w:tc>
      </w:tr>
      <w:tr w:rsidR="00752AB0">
        <w:tc>
          <w:tcPr>
            <w:tcW w:w="1951" w:type="dxa"/>
          </w:tcPr>
          <w:p w:rsidR="00752AB0" w:rsidRDefault="000048F8">
            <w:r>
              <w:t>青岛市城市管理局</w:t>
            </w:r>
          </w:p>
        </w:tc>
        <w:tc>
          <w:tcPr>
            <w:tcW w:w="5670" w:type="dxa"/>
          </w:tcPr>
          <w:p w:rsidR="00752AB0" w:rsidRDefault="000048F8">
            <w:r>
              <w:t>青岛市城市管理局关于调整排水等行政处罚裁量基准的通知</w:t>
            </w:r>
          </w:p>
        </w:tc>
        <w:tc>
          <w:tcPr>
            <w:tcW w:w="2268" w:type="dxa"/>
          </w:tcPr>
          <w:p w:rsidR="00752AB0" w:rsidRDefault="000048F8">
            <w:r>
              <w:t>青城管规〔</w:t>
            </w:r>
            <w:r>
              <w:t>2023</w:t>
            </w:r>
            <w:r>
              <w:t>〕</w:t>
            </w:r>
            <w:r>
              <w:t>1</w:t>
            </w:r>
            <w:r>
              <w:t>号</w:t>
            </w:r>
          </w:p>
        </w:tc>
        <w:tc>
          <w:tcPr>
            <w:tcW w:w="1985" w:type="dxa"/>
          </w:tcPr>
          <w:p w:rsidR="00752AB0" w:rsidRDefault="000048F8">
            <w:r>
              <w:t>2023-03-29</w:t>
            </w:r>
          </w:p>
        </w:tc>
        <w:tc>
          <w:tcPr>
            <w:tcW w:w="2126" w:type="dxa"/>
          </w:tcPr>
          <w:p w:rsidR="00752AB0" w:rsidRDefault="000048F8">
            <w:r>
              <w:t>QDCR-2023-0150001</w:t>
            </w:r>
          </w:p>
        </w:tc>
      </w:tr>
      <w:tr w:rsidR="006116C9">
        <w:tc>
          <w:tcPr>
            <w:tcW w:w="1951" w:type="dxa"/>
          </w:tcPr>
          <w:p w:rsidR="006116C9" w:rsidRDefault="006116C9" w:rsidP="00F16B06">
            <w:r>
              <w:t>青岛市海洋发展局</w:t>
            </w:r>
          </w:p>
        </w:tc>
        <w:tc>
          <w:tcPr>
            <w:tcW w:w="5670" w:type="dxa"/>
          </w:tcPr>
          <w:p w:rsidR="006116C9" w:rsidRDefault="006116C9" w:rsidP="00F16B06">
            <w:r>
              <w:t>青岛市海洋发展局关于印发《青岛市地方性法规、规章涉及海洋渔业领域的行政处罚裁量基准》的通知</w:t>
            </w:r>
          </w:p>
        </w:tc>
        <w:tc>
          <w:tcPr>
            <w:tcW w:w="2268" w:type="dxa"/>
          </w:tcPr>
          <w:p w:rsidR="006116C9" w:rsidRDefault="006116C9" w:rsidP="00F16B06">
            <w:r>
              <w:t>青海规〔</w:t>
            </w:r>
            <w:r>
              <w:t>2023</w:t>
            </w:r>
            <w:r>
              <w:t>〕</w:t>
            </w:r>
            <w:r>
              <w:t>1</w:t>
            </w:r>
            <w:r>
              <w:t>号</w:t>
            </w:r>
          </w:p>
        </w:tc>
        <w:tc>
          <w:tcPr>
            <w:tcW w:w="1985" w:type="dxa"/>
          </w:tcPr>
          <w:p w:rsidR="006116C9" w:rsidRDefault="006116C9" w:rsidP="00F16B06">
            <w:r>
              <w:t>2023-07-13</w:t>
            </w:r>
          </w:p>
        </w:tc>
        <w:tc>
          <w:tcPr>
            <w:tcW w:w="2126" w:type="dxa"/>
          </w:tcPr>
          <w:p w:rsidR="006116C9" w:rsidRDefault="006116C9" w:rsidP="00F16B06">
            <w:r>
              <w:t>QDCR-2023-0190001</w:t>
            </w:r>
          </w:p>
        </w:tc>
      </w:tr>
      <w:tr w:rsidR="00A83EEE">
        <w:tc>
          <w:tcPr>
            <w:tcW w:w="1951" w:type="dxa"/>
          </w:tcPr>
          <w:p w:rsidR="00A83EEE" w:rsidRDefault="00A83EEE" w:rsidP="007C33CF">
            <w:r>
              <w:t>青岛市园林和林业局</w:t>
            </w:r>
          </w:p>
        </w:tc>
        <w:tc>
          <w:tcPr>
            <w:tcW w:w="5670" w:type="dxa"/>
          </w:tcPr>
          <w:p w:rsidR="00A83EEE" w:rsidRPr="005F0517" w:rsidRDefault="005F0517" w:rsidP="005F0517">
            <w:r>
              <w:rPr>
                <w:rFonts w:ascii="宋体" w:hAnsi="宋体" w:hint="eastAsia"/>
                <w:kern w:val="0"/>
              </w:rPr>
              <w:t>青岛市园林和林业局 青岛市公安局 青岛市民政局 青岛市城市管理局关于加强太平山中央公园、浮山森林公园管理的通告</w:t>
            </w:r>
          </w:p>
        </w:tc>
        <w:tc>
          <w:tcPr>
            <w:tcW w:w="2268" w:type="dxa"/>
          </w:tcPr>
          <w:p w:rsidR="00A83EEE" w:rsidRDefault="00A83EEE" w:rsidP="007C33CF">
            <w:r>
              <w:t>青林规字〔</w:t>
            </w:r>
            <w:r>
              <w:t>2023</w:t>
            </w:r>
            <w:r>
              <w:t>〕</w:t>
            </w:r>
            <w:r>
              <w:t>1</w:t>
            </w:r>
            <w:r>
              <w:t>号</w:t>
            </w:r>
          </w:p>
        </w:tc>
        <w:tc>
          <w:tcPr>
            <w:tcW w:w="1985" w:type="dxa"/>
          </w:tcPr>
          <w:p w:rsidR="00A83EEE" w:rsidRDefault="00A83EEE" w:rsidP="007C33CF">
            <w:r>
              <w:t>2023-09-11</w:t>
            </w:r>
          </w:p>
        </w:tc>
        <w:tc>
          <w:tcPr>
            <w:tcW w:w="2126" w:type="dxa"/>
          </w:tcPr>
          <w:p w:rsidR="00A83EEE" w:rsidRDefault="00A83EEE" w:rsidP="007C33CF">
            <w:r>
              <w:t>QDCR-2023-0200001</w:t>
            </w:r>
          </w:p>
        </w:tc>
      </w:tr>
      <w:tr w:rsidR="00752AB0">
        <w:tc>
          <w:tcPr>
            <w:tcW w:w="1951" w:type="dxa"/>
          </w:tcPr>
          <w:p w:rsidR="00752AB0" w:rsidRDefault="000048F8">
            <w:r>
              <w:t>青岛市文化和旅游局</w:t>
            </w:r>
          </w:p>
        </w:tc>
        <w:tc>
          <w:tcPr>
            <w:tcW w:w="5670" w:type="dxa"/>
          </w:tcPr>
          <w:p w:rsidR="00752AB0" w:rsidRPr="005F0517" w:rsidRDefault="005F0517" w:rsidP="005F0517">
            <w:r w:rsidRPr="005F0517">
              <w:rPr>
                <w:rFonts w:ascii="宋体" w:hAnsi="宋体" w:hint="eastAsia"/>
                <w:kern w:val="0"/>
              </w:rPr>
              <w:t>青岛市文化和旅游局关于印发青岛市3A级及以下旅游景区质量等级动态管理办法的通知</w:t>
            </w:r>
          </w:p>
        </w:tc>
        <w:tc>
          <w:tcPr>
            <w:tcW w:w="2268" w:type="dxa"/>
          </w:tcPr>
          <w:p w:rsidR="00752AB0" w:rsidRDefault="000048F8">
            <w:r>
              <w:t>青文旅规〔</w:t>
            </w:r>
            <w:r>
              <w:t>2023</w:t>
            </w:r>
            <w:r>
              <w:t>〕</w:t>
            </w:r>
            <w:r>
              <w:t>2</w:t>
            </w:r>
            <w:r>
              <w:t>号</w:t>
            </w:r>
          </w:p>
        </w:tc>
        <w:tc>
          <w:tcPr>
            <w:tcW w:w="1985" w:type="dxa"/>
          </w:tcPr>
          <w:p w:rsidR="00752AB0" w:rsidRDefault="000048F8">
            <w:r>
              <w:t>2023-08-02</w:t>
            </w:r>
          </w:p>
        </w:tc>
        <w:tc>
          <w:tcPr>
            <w:tcW w:w="2126" w:type="dxa"/>
          </w:tcPr>
          <w:p w:rsidR="00752AB0" w:rsidRDefault="000048F8">
            <w:r>
              <w:t>QDCR-2023-0220002</w:t>
            </w:r>
          </w:p>
        </w:tc>
      </w:tr>
      <w:tr w:rsidR="003F0DE9">
        <w:tc>
          <w:tcPr>
            <w:tcW w:w="1951" w:type="dxa"/>
          </w:tcPr>
          <w:p w:rsidR="003F0DE9" w:rsidRPr="004D668A" w:rsidRDefault="0028632C" w:rsidP="00F16B06">
            <w:r>
              <w:t>青岛市卫生健康委员会</w:t>
            </w:r>
          </w:p>
        </w:tc>
        <w:tc>
          <w:tcPr>
            <w:tcW w:w="5670" w:type="dxa"/>
          </w:tcPr>
          <w:p w:rsidR="003F0DE9" w:rsidRDefault="003F0DE9" w:rsidP="007C33CF">
            <w:r>
              <w:t>青岛市卫生健康委员会关于印发青岛市二级医院评审办法（暂行）的通知</w:t>
            </w:r>
          </w:p>
        </w:tc>
        <w:tc>
          <w:tcPr>
            <w:tcW w:w="2268" w:type="dxa"/>
          </w:tcPr>
          <w:p w:rsidR="003F0DE9" w:rsidRDefault="003F0DE9" w:rsidP="007C33CF">
            <w:r>
              <w:t>青卫规〔</w:t>
            </w:r>
            <w:r>
              <w:t>2023</w:t>
            </w:r>
            <w:r>
              <w:t>〕</w:t>
            </w:r>
            <w:r>
              <w:t>2</w:t>
            </w:r>
            <w:r>
              <w:t>号</w:t>
            </w:r>
          </w:p>
        </w:tc>
        <w:tc>
          <w:tcPr>
            <w:tcW w:w="1985" w:type="dxa"/>
          </w:tcPr>
          <w:p w:rsidR="003F0DE9" w:rsidRDefault="003F0DE9" w:rsidP="007C33CF">
            <w:r>
              <w:t>2023-09-13</w:t>
            </w:r>
          </w:p>
        </w:tc>
        <w:tc>
          <w:tcPr>
            <w:tcW w:w="2126" w:type="dxa"/>
          </w:tcPr>
          <w:p w:rsidR="003F0DE9" w:rsidRDefault="003F0DE9" w:rsidP="007C33CF">
            <w:r>
              <w:t>QDCR-2023-0230004</w:t>
            </w:r>
          </w:p>
        </w:tc>
      </w:tr>
      <w:tr w:rsidR="00A83EEE">
        <w:tc>
          <w:tcPr>
            <w:tcW w:w="1951" w:type="dxa"/>
          </w:tcPr>
          <w:p w:rsidR="00A83EEE" w:rsidRDefault="00A83EEE" w:rsidP="007C33CF">
            <w:r>
              <w:t>青岛市住房公积金</w:t>
            </w:r>
            <w:r>
              <w:lastRenderedPageBreak/>
              <w:t>管理中心</w:t>
            </w:r>
          </w:p>
        </w:tc>
        <w:tc>
          <w:tcPr>
            <w:tcW w:w="5670" w:type="dxa"/>
          </w:tcPr>
          <w:p w:rsidR="00A83EEE" w:rsidRDefault="00A83EEE" w:rsidP="007C33CF">
            <w:r>
              <w:lastRenderedPageBreak/>
              <w:t>青岛市住房公积金管理中心关于印发《青岛市住房公积金提</w:t>
            </w:r>
            <w:r>
              <w:lastRenderedPageBreak/>
              <w:t>取管理办法》的通知</w:t>
            </w:r>
          </w:p>
        </w:tc>
        <w:tc>
          <w:tcPr>
            <w:tcW w:w="2268" w:type="dxa"/>
          </w:tcPr>
          <w:p w:rsidR="00A83EEE" w:rsidRDefault="00A83EEE" w:rsidP="007C33CF">
            <w:r>
              <w:lastRenderedPageBreak/>
              <w:t>青住金规〔</w:t>
            </w:r>
            <w:r>
              <w:t>2023</w:t>
            </w:r>
            <w:r>
              <w:t>〕</w:t>
            </w:r>
            <w:r>
              <w:t>1</w:t>
            </w:r>
            <w:r>
              <w:t>号</w:t>
            </w:r>
          </w:p>
        </w:tc>
        <w:tc>
          <w:tcPr>
            <w:tcW w:w="1985" w:type="dxa"/>
          </w:tcPr>
          <w:p w:rsidR="00A83EEE" w:rsidRDefault="00A83EEE" w:rsidP="007C33CF">
            <w:r>
              <w:t>2023-08-14</w:t>
            </w:r>
          </w:p>
        </w:tc>
        <w:tc>
          <w:tcPr>
            <w:tcW w:w="2126" w:type="dxa"/>
          </w:tcPr>
          <w:p w:rsidR="00A83EEE" w:rsidRDefault="00A83EEE" w:rsidP="007C33CF">
            <w:r>
              <w:t>QDCR-2023-0430001</w:t>
            </w:r>
          </w:p>
        </w:tc>
      </w:tr>
    </w:tbl>
    <w:p w:rsidR="004853BE" w:rsidRDefault="004853BE" w:rsidP="004853BE">
      <w:pPr>
        <w:widowControl/>
        <w:jc w:val="left"/>
        <w:rPr>
          <w:rFonts w:ascii="黑体" w:eastAsia="黑体"/>
          <w:color w:val="FF0000"/>
          <w:sz w:val="32"/>
          <w:szCs w:val="32"/>
        </w:rPr>
      </w:pPr>
      <w:r>
        <w:rPr>
          <w:rFonts w:ascii="黑体" w:eastAsia="黑体"/>
          <w:color w:val="FF0000"/>
          <w:sz w:val="32"/>
          <w:szCs w:val="32"/>
        </w:rPr>
        <w:lastRenderedPageBreak/>
        <w:br w:type="page"/>
      </w:r>
      <w:r>
        <w:rPr>
          <w:rFonts w:ascii="黑体" w:eastAsia="黑体" w:hint="eastAsia"/>
          <w:sz w:val="32"/>
          <w:szCs w:val="32"/>
        </w:rPr>
        <w:lastRenderedPageBreak/>
        <w:t>附件2</w:t>
      </w:r>
    </w:p>
    <w:p w:rsidR="004853BE" w:rsidRDefault="00F94711" w:rsidP="004853BE">
      <w:pPr>
        <w:jc w:val="center"/>
        <w:rPr>
          <w:rFonts w:ascii="文星标宋" w:eastAsia="文星标宋" w:hAnsi="文星标宋"/>
          <w:bCs/>
          <w:sz w:val="36"/>
          <w:szCs w:val="36"/>
        </w:rPr>
      </w:pPr>
      <w:r w:rsidRPr="00F94711">
        <w:rPr>
          <w:rFonts w:ascii="文星标宋" w:eastAsia="文星标宋" w:hAnsi="文星标宋"/>
          <w:bCs/>
          <w:sz w:val="36"/>
          <w:szCs w:val="36"/>
        </w:rPr>
        <w:t>2023</w:t>
      </w:r>
      <w:r w:rsidR="004853BE" w:rsidRPr="00F94711">
        <w:rPr>
          <w:rFonts w:ascii="文星标宋" w:eastAsia="文星标宋" w:hAnsi="文星标宋" w:hint="eastAsia"/>
          <w:bCs/>
          <w:sz w:val="36"/>
          <w:szCs w:val="36"/>
        </w:rPr>
        <w:t>年</w:t>
      </w:r>
      <w:r w:rsidR="004853BE" w:rsidRPr="00F94711">
        <w:rPr>
          <w:rFonts w:ascii="文星标宋" w:eastAsia="文星标宋" w:hAnsi="文星标宋" w:cs="宋体" w:hint="eastAsia"/>
          <w:bCs/>
          <w:sz w:val="36"/>
          <w:szCs w:val="36"/>
        </w:rPr>
        <w:t>第</w:t>
      </w:r>
      <w:r w:rsidRPr="00F94711">
        <w:rPr>
          <w:rFonts w:ascii="文星标宋" w:eastAsia="文星标宋" w:hAnsi="文星标宋" w:cs="宋体"/>
          <w:bCs/>
          <w:sz w:val="36"/>
          <w:szCs w:val="36"/>
        </w:rPr>
        <w:t>三</w:t>
      </w:r>
      <w:r w:rsidR="004853BE" w:rsidRPr="00F94711">
        <w:rPr>
          <w:rFonts w:ascii="文星标宋" w:eastAsia="文星标宋" w:hAnsi="文星标宋" w:hint="eastAsia"/>
          <w:bCs/>
          <w:sz w:val="36"/>
          <w:szCs w:val="36"/>
        </w:rPr>
        <w:t>季度备案的</w:t>
      </w:r>
      <w:r w:rsidR="004853BE">
        <w:rPr>
          <w:rFonts w:ascii="文星标宋" w:eastAsia="文星标宋" w:hAnsi="文星标宋" w:hint="eastAsia"/>
          <w:bCs/>
          <w:sz w:val="36"/>
          <w:szCs w:val="36"/>
        </w:rPr>
        <w:t>区（市</w:t>
      </w:r>
      <w:r w:rsidR="004853BE">
        <w:rPr>
          <w:rFonts w:ascii="文星标宋" w:eastAsia="文星标宋" w:hAnsi="文星标宋"/>
          <w:bCs/>
          <w:sz w:val="36"/>
          <w:szCs w:val="36"/>
        </w:rPr>
        <w:t>）</w:t>
      </w:r>
      <w:r w:rsidR="004853BE">
        <w:rPr>
          <w:rFonts w:ascii="文星标宋" w:eastAsia="文星标宋" w:hAnsi="文星标宋" w:hint="eastAsia"/>
          <w:bCs/>
          <w:sz w:val="36"/>
          <w:szCs w:val="36"/>
        </w:rPr>
        <w:t>政府规范性文件目录</w:t>
      </w:r>
    </w:p>
    <w:tbl>
      <w:tblPr>
        <w:tblW w:w="14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951"/>
        <w:gridCol w:w="5670"/>
        <w:gridCol w:w="2268"/>
        <w:gridCol w:w="1985"/>
        <w:gridCol w:w="2126"/>
      </w:tblGrid>
      <w:tr w:rsidR="00FD33E3" w:rsidTr="00484C3E">
        <w:trPr>
          <w:trHeight w:val="454"/>
        </w:trPr>
        <w:tc>
          <w:tcPr>
            <w:tcW w:w="1951" w:type="dxa"/>
            <w:vAlign w:val="center"/>
          </w:tcPr>
          <w:p w:rsidR="00FD33E3" w:rsidRDefault="00FD33E3" w:rsidP="00484C3E">
            <w:pPr>
              <w:jc w:val="center"/>
              <w:rPr>
                <w:b/>
                <w:szCs w:val="21"/>
              </w:rPr>
            </w:pPr>
            <w:r>
              <w:rPr>
                <w:rFonts w:hint="eastAsia"/>
                <w:b/>
                <w:szCs w:val="21"/>
              </w:rPr>
              <w:t>制定单位</w:t>
            </w:r>
          </w:p>
        </w:tc>
        <w:tc>
          <w:tcPr>
            <w:tcW w:w="5670" w:type="dxa"/>
            <w:vAlign w:val="center"/>
          </w:tcPr>
          <w:p w:rsidR="00FD33E3" w:rsidRDefault="00FD33E3" w:rsidP="00484C3E">
            <w:pPr>
              <w:jc w:val="center"/>
              <w:rPr>
                <w:b/>
                <w:szCs w:val="21"/>
              </w:rPr>
            </w:pPr>
            <w:r>
              <w:rPr>
                <w:rFonts w:hint="eastAsia"/>
                <w:b/>
                <w:szCs w:val="21"/>
              </w:rPr>
              <w:t>文件名称</w:t>
            </w:r>
          </w:p>
        </w:tc>
        <w:tc>
          <w:tcPr>
            <w:tcW w:w="2268" w:type="dxa"/>
            <w:vAlign w:val="center"/>
          </w:tcPr>
          <w:p w:rsidR="00FD33E3" w:rsidRDefault="00FD33E3" w:rsidP="00484C3E">
            <w:pPr>
              <w:jc w:val="center"/>
              <w:rPr>
                <w:b/>
                <w:szCs w:val="21"/>
              </w:rPr>
            </w:pPr>
            <w:r>
              <w:rPr>
                <w:rFonts w:hint="eastAsia"/>
                <w:b/>
                <w:szCs w:val="21"/>
              </w:rPr>
              <w:t>发文字号</w:t>
            </w:r>
          </w:p>
        </w:tc>
        <w:tc>
          <w:tcPr>
            <w:tcW w:w="1985" w:type="dxa"/>
            <w:vAlign w:val="center"/>
          </w:tcPr>
          <w:p w:rsidR="00FD33E3" w:rsidRDefault="00FD33E3" w:rsidP="00484C3E">
            <w:pPr>
              <w:jc w:val="center"/>
              <w:rPr>
                <w:b/>
                <w:szCs w:val="21"/>
              </w:rPr>
            </w:pPr>
            <w:r>
              <w:rPr>
                <w:rFonts w:hint="eastAsia"/>
                <w:b/>
                <w:szCs w:val="21"/>
              </w:rPr>
              <w:t>发布日期</w:t>
            </w:r>
          </w:p>
        </w:tc>
        <w:tc>
          <w:tcPr>
            <w:tcW w:w="2126" w:type="dxa"/>
            <w:vAlign w:val="center"/>
          </w:tcPr>
          <w:p w:rsidR="00FD33E3" w:rsidRDefault="00FD33E3" w:rsidP="00484C3E">
            <w:pPr>
              <w:jc w:val="center"/>
              <w:rPr>
                <w:b/>
                <w:szCs w:val="21"/>
              </w:rPr>
            </w:pPr>
            <w:r>
              <w:rPr>
                <w:rFonts w:hint="eastAsia"/>
                <w:b/>
                <w:szCs w:val="21"/>
              </w:rPr>
              <w:t>登记号</w:t>
            </w:r>
          </w:p>
        </w:tc>
      </w:tr>
      <w:tr w:rsidR="00752AB0" w:rsidTr="00C755CA">
        <w:trPr>
          <w:trHeight w:val="1074"/>
        </w:trPr>
        <w:tc>
          <w:tcPr>
            <w:tcW w:w="1951" w:type="dxa"/>
          </w:tcPr>
          <w:p w:rsidR="00752AB0" w:rsidRDefault="000048F8">
            <w:r>
              <w:t>青岛市崂山区人民政府</w:t>
            </w:r>
          </w:p>
        </w:tc>
        <w:tc>
          <w:tcPr>
            <w:tcW w:w="5670" w:type="dxa"/>
          </w:tcPr>
          <w:p w:rsidR="00252029" w:rsidRPr="00252029" w:rsidRDefault="00252029" w:rsidP="00252029">
            <w:r w:rsidRPr="00252029">
              <w:rPr>
                <w:rFonts w:hint="eastAsia"/>
              </w:rPr>
              <w:t>青岛市崂山区人民政府关于延长青岛市崂山区崂山质量奖</w:t>
            </w:r>
          </w:p>
          <w:p w:rsidR="00252029" w:rsidRPr="00252029" w:rsidRDefault="00252029" w:rsidP="00252029">
            <w:r w:rsidRPr="00252029">
              <w:rPr>
                <w:rFonts w:hint="eastAsia"/>
              </w:rPr>
              <w:t>管理办法有效期的通知</w:t>
            </w:r>
          </w:p>
          <w:p w:rsidR="00752AB0" w:rsidRDefault="00752AB0"/>
        </w:tc>
        <w:tc>
          <w:tcPr>
            <w:tcW w:w="2268" w:type="dxa"/>
          </w:tcPr>
          <w:p w:rsidR="00752AB0" w:rsidRDefault="000048F8">
            <w:r>
              <w:t>崂政发〔</w:t>
            </w:r>
            <w:r>
              <w:t>2023</w:t>
            </w:r>
            <w:r>
              <w:t>〕</w:t>
            </w:r>
            <w:r>
              <w:t>6</w:t>
            </w:r>
            <w:r>
              <w:t>号</w:t>
            </w:r>
          </w:p>
        </w:tc>
        <w:tc>
          <w:tcPr>
            <w:tcW w:w="1985" w:type="dxa"/>
          </w:tcPr>
          <w:p w:rsidR="00752AB0" w:rsidRDefault="000048F8">
            <w:r>
              <w:t>2023-08-01</w:t>
            </w:r>
          </w:p>
        </w:tc>
        <w:tc>
          <w:tcPr>
            <w:tcW w:w="2126" w:type="dxa"/>
          </w:tcPr>
          <w:p w:rsidR="00752AB0" w:rsidRDefault="000048F8">
            <w:r>
              <w:t>LSDR-2023-0010001</w:t>
            </w:r>
          </w:p>
        </w:tc>
      </w:tr>
      <w:tr w:rsidR="00C755CA">
        <w:tc>
          <w:tcPr>
            <w:tcW w:w="1951" w:type="dxa"/>
          </w:tcPr>
          <w:p w:rsidR="00C755CA" w:rsidRDefault="00C755CA" w:rsidP="00001483">
            <w:r>
              <w:t>胶州市人民政府</w:t>
            </w:r>
          </w:p>
        </w:tc>
        <w:tc>
          <w:tcPr>
            <w:tcW w:w="5670" w:type="dxa"/>
          </w:tcPr>
          <w:p w:rsidR="00C755CA" w:rsidRDefault="00C755CA" w:rsidP="007B7BAF">
            <w:r w:rsidRPr="00252029">
              <w:rPr>
                <w:rFonts w:hint="eastAsia"/>
              </w:rPr>
              <w:t>胶州市人民政府办公室关于印发胶州市企业住所（经营场所）托管暂行办法的通知</w:t>
            </w:r>
          </w:p>
        </w:tc>
        <w:tc>
          <w:tcPr>
            <w:tcW w:w="2268" w:type="dxa"/>
          </w:tcPr>
          <w:p w:rsidR="00C755CA" w:rsidRDefault="00C755CA" w:rsidP="007B7BAF">
            <w:r>
              <w:t>胶政办发〔</w:t>
            </w:r>
            <w:r>
              <w:t>2023</w:t>
            </w:r>
            <w:r>
              <w:t>〕</w:t>
            </w:r>
            <w:r>
              <w:t>30</w:t>
            </w:r>
            <w:r>
              <w:t>号</w:t>
            </w:r>
          </w:p>
        </w:tc>
        <w:tc>
          <w:tcPr>
            <w:tcW w:w="1985" w:type="dxa"/>
          </w:tcPr>
          <w:p w:rsidR="00C755CA" w:rsidRDefault="00C755CA" w:rsidP="007B7BAF">
            <w:r>
              <w:t>2023-06-07</w:t>
            </w:r>
          </w:p>
        </w:tc>
        <w:tc>
          <w:tcPr>
            <w:tcW w:w="2126" w:type="dxa"/>
          </w:tcPr>
          <w:p w:rsidR="00C755CA" w:rsidRDefault="00C755CA" w:rsidP="007B7BAF">
            <w:r>
              <w:t>JZDR-2023-0020002</w:t>
            </w:r>
          </w:p>
        </w:tc>
      </w:tr>
    </w:tbl>
    <w:p w:rsidR="004853BE" w:rsidRDefault="004853BE" w:rsidP="004853BE">
      <w:pPr>
        <w:jc w:val="center"/>
        <w:rPr>
          <w:color w:val="FF0000"/>
          <w:szCs w:val="32"/>
        </w:rPr>
      </w:pPr>
    </w:p>
    <w:p w:rsidR="00F92ED6" w:rsidRDefault="00F92ED6"/>
    <w:sectPr w:rsidR="00F92ED6" w:rsidSect="00752AB0">
      <w:footerReference w:type="even" r:id="rId8"/>
      <w:footerReference w:type="default" r:id="rId9"/>
      <w:pgSz w:w="16838" w:h="11906" w:orient="landscape"/>
      <w:pgMar w:top="1797" w:right="1440" w:bottom="1797" w:left="144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04649" w:rsidRDefault="00904649">
      <w:r>
        <w:separator/>
      </w:r>
    </w:p>
  </w:endnote>
  <w:endnote w:type="continuationSeparator" w:id="1">
    <w:p w:rsidR="00904649" w:rsidRDefault="00904649">
      <w:r>
        <w:continuationSeparator/>
      </w:r>
    </w:p>
  </w:endnote>
</w:endnotes>
</file>

<file path=word/fontTable.xml><?xml version="1.0" encoding="utf-8"?>
<w:fonts xmlns:r="http://schemas.openxmlformats.org/officeDocument/2006/relationships" xmlns:w="http://schemas.openxmlformats.org/wordprocessingml/2006/main">
  <w:font w:name="等线">
    <w:altName w:val="Arial Unicode MS"/>
    <w:charset w:val="86"/>
    <w:family w:val="auto"/>
    <w:pitch w:val="variable"/>
    <w:sig w:usb0="00000000"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文星标宋">
    <w:panose1 w:val="02010609000101010101"/>
    <w:charset w:val="86"/>
    <w:family w:val="modern"/>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等线 Light">
    <w:altName w:val="Arial Unicode MS"/>
    <w:charset w:val="86"/>
    <w:family w:val="auto"/>
    <w:pitch w:val="variable"/>
    <w:sig w:usb0="00000000" w:usb1="38CF7CFA" w:usb2="00000016" w:usb3="00000000" w:csb0="0004000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3B90" w:rsidRDefault="000048F8">
    <w:pPr>
      <w:pStyle w:val="a3"/>
      <w:jc w:val="center"/>
      <w:rPr>
        <w:rFonts w:ascii="宋体" w:hAnsi="宋体"/>
        <w:sz w:val="28"/>
        <w:szCs w:val="28"/>
      </w:rPr>
    </w:pPr>
    <w:r>
      <w:rPr>
        <w:rFonts w:ascii="宋体" w:hAnsi="宋体" w:hint="eastAsia"/>
        <w:sz w:val="28"/>
        <w:szCs w:val="28"/>
      </w:rPr>
      <w:t>1</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3B90" w:rsidRDefault="005E2B45">
    <w:pPr>
      <w:pStyle w:val="a3"/>
      <w:framePr w:wrap="around" w:vAnchor="text" w:hAnchor="margin" w:xAlign="center" w:y="1"/>
      <w:rPr>
        <w:rStyle w:val="a4"/>
      </w:rPr>
    </w:pPr>
    <w:r>
      <w:fldChar w:fldCharType="begin"/>
    </w:r>
    <w:r w:rsidR="000048F8">
      <w:rPr>
        <w:rStyle w:val="a4"/>
      </w:rPr>
      <w:instrText xml:space="preserve">PAGE  </w:instrText>
    </w:r>
    <w:r>
      <w:fldChar w:fldCharType="separate"/>
    </w:r>
    <w:r w:rsidR="000048F8">
      <w:rPr>
        <w:rStyle w:val="a4"/>
      </w:rPr>
      <w:t>1</w:t>
    </w:r>
    <w:r>
      <w:fldChar w:fldCharType="end"/>
    </w:r>
  </w:p>
  <w:p w:rsidR="00133B90" w:rsidRDefault="00133B90">
    <w:pPr>
      <w:pStyle w:val="a3"/>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3B90" w:rsidRDefault="005E2B45">
    <w:pPr>
      <w:pStyle w:val="a3"/>
      <w:jc w:val="center"/>
      <w:rPr>
        <w:rFonts w:ascii="宋体" w:hAnsi="宋体"/>
        <w:sz w:val="28"/>
        <w:szCs w:val="28"/>
      </w:rPr>
    </w:pPr>
    <w:r>
      <w:rPr>
        <w:rFonts w:ascii="宋体" w:hAnsi="宋体"/>
        <w:sz w:val="28"/>
        <w:szCs w:val="28"/>
      </w:rPr>
      <w:fldChar w:fldCharType="begin"/>
    </w:r>
    <w:r w:rsidR="000048F8">
      <w:rPr>
        <w:rFonts w:ascii="宋体" w:hAnsi="宋体"/>
        <w:sz w:val="28"/>
        <w:szCs w:val="28"/>
      </w:rPr>
      <w:instrText>PAGE   \* MERGEFORMAT</w:instrText>
    </w:r>
    <w:r>
      <w:rPr>
        <w:rFonts w:ascii="宋体" w:hAnsi="宋体"/>
        <w:sz w:val="28"/>
        <w:szCs w:val="28"/>
      </w:rPr>
      <w:fldChar w:fldCharType="separate"/>
    </w:r>
    <w:r w:rsidR="00BB6C0F" w:rsidRPr="00BB6C0F">
      <w:rPr>
        <w:rFonts w:ascii="宋体" w:hAnsi="宋体"/>
        <w:noProof/>
        <w:sz w:val="28"/>
        <w:szCs w:val="28"/>
        <w:lang w:val="zh-CN"/>
      </w:rPr>
      <w:t>4</w:t>
    </w:r>
    <w:r>
      <w:rPr>
        <w:rFonts w:ascii="宋体" w:hAnsi="宋体"/>
        <w:sz w:val="28"/>
        <w:szCs w:val="28"/>
      </w:rPr>
      <w:fldChar w:fldCharType="end"/>
    </w:r>
  </w:p>
  <w:p w:rsidR="00133B90" w:rsidRDefault="00133B90">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04649" w:rsidRDefault="00904649">
      <w:r>
        <w:separator/>
      </w:r>
    </w:p>
  </w:footnote>
  <w:footnote w:type="continuationSeparator" w:id="1">
    <w:p w:rsidR="00904649" w:rsidRDefault="0090464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150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76148"/>
    <w:rsid w:val="00001483"/>
    <w:rsid w:val="00001CA0"/>
    <w:rsid w:val="000048F8"/>
    <w:rsid w:val="00017096"/>
    <w:rsid w:val="00052AC1"/>
    <w:rsid w:val="00133B90"/>
    <w:rsid w:val="001555E4"/>
    <w:rsid w:val="0025033A"/>
    <w:rsid w:val="00252029"/>
    <w:rsid w:val="00264E7D"/>
    <w:rsid w:val="002846A2"/>
    <w:rsid w:val="0028632C"/>
    <w:rsid w:val="002F513B"/>
    <w:rsid w:val="003421E4"/>
    <w:rsid w:val="00376148"/>
    <w:rsid w:val="00383378"/>
    <w:rsid w:val="00394494"/>
    <w:rsid w:val="003B4F76"/>
    <w:rsid w:val="003F0DE9"/>
    <w:rsid w:val="0041345A"/>
    <w:rsid w:val="00441775"/>
    <w:rsid w:val="004853BE"/>
    <w:rsid w:val="00487AA3"/>
    <w:rsid w:val="004D668A"/>
    <w:rsid w:val="004E1DD1"/>
    <w:rsid w:val="005631E1"/>
    <w:rsid w:val="005D60EA"/>
    <w:rsid w:val="005E2B45"/>
    <w:rsid w:val="005F0517"/>
    <w:rsid w:val="006116C9"/>
    <w:rsid w:val="0064213C"/>
    <w:rsid w:val="006D253F"/>
    <w:rsid w:val="00752AB0"/>
    <w:rsid w:val="007A204A"/>
    <w:rsid w:val="007C547F"/>
    <w:rsid w:val="007C62E2"/>
    <w:rsid w:val="007E0912"/>
    <w:rsid w:val="00885EAB"/>
    <w:rsid w:val="0089320D"/>
    <w:rsid w:val="00893CA1"/>
    <w:rsid w:val="008A6BAB"/>
    <w:rsid w:val="008E7A0F"/>
    <w:rsid w:val="00904649"/>
    <w:rsid w:val="009160F1"/>
    <w:rsid w:val="00955DFC"/>
    <w:rsid w:val="009C650D"/>
    <w:rsid w:val="009D7436"/>
    <w:rsid w:val="009E3C65"/>
    <w:rsid w:val="00A32BDF"/>
    <w:rsid w:val="00A83EEE"/>
    <w:rsid w:val="00AD1C60"/>
    <w:rsid w:val="00B76C7E"/>
    <w:rsid w:val="00BB6C0F"/>
    <w:rsid w:val="00C17655"/>
    <w:rsid w:val="00C35FB7"/>
    <w:rsid w:val="00C755CA"/>
    <w:rsid w:val="00D1601D"/>
    <w:rsid w:val="00D418CF"/>
    <w:rsid w:val="00D56B94"/>
    <w:rsid w:val="00D615FF"/>
    <w:rsid w:val="00E24402"/>
    <w:rsid w:val="00F3201C"/>
    <w:rsid w:val="00F3598C"/>
    <w:rsid w:val="00F92ED6"/>
    <w:rsid w:val="00F94711"/>
    <w:rsid w:val="00FD33E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15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853BE"/>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4853BE"/>
    <w:pPr>
      <w:tabs>
        <w:tab w:val="center" w:pos="4153"/>
        <w:tab w:val="right" w:pos="8306"/>
      </w:tabs>
      <w:snapToGrid w:val="0"/>
      <w:jc w:val="left"/>
    </w:pPr>
    <w:rPr>
      <w:sz w:val="18"/>
      <w:szCs w:val="18"/>
    </w:rPr>
  </w:style>
  <w:style w:type="character" w:customStyle="1" w:styleId="Char">
    <w:name w:val="页脚 Char"/>
    <w:basedOn w:val="a0"/>
    <w:link w:val="a3"/>
    <w:uiPriority w:val="99"/>
    <w:qFormat/>
    <w:rsid w:val="004853BE"/>
    <w:rPr>
      <w:rFonts w:ascii="Times New Roman" w:eastAsia="宋体" w:hAnsi="Times New Roman" w:cs="Times New Roman"/>
      <w:sz w:val="18"/>
      <w:szCs w:val="18"/>
    </w:rPr>
  </w:style>
  <w:style w:type="character" w:styleId="a4">
    <w:name w:val="page number"/>
    <w:basedOn w:val="a0"/>
    <w:rsid w:val="004853BE"/>
  </w:style>
  <w:style w:type="paragraph" w:customStyle="1" w:styleId="p15">
    <w:name w:val="p15"/>
    <w:basedOn w:val="a"/>
    <w:qFormat/>
    <w:rsid w:val="004853BE"/>
    <w:pPr>
      <w:widowControl/>
    </w:pPr>
    <w:rPr>
      <w:kern w:val="0"/>
      <w:sz w:val="28"/>
      <w:szCs w:val="28"/>
    </w:rPr>
  </w:style>
  <w:style w:type="paragraph" w:styleId="a5">
    <w:name w:val="Balloon Text"/>
    <w:basedOn w:val="a"/>
    <w:link w:val="Char0"/>
    <w:uiPriority w:val="99"/>
    <w:semiHidden/>
    <w:unhideWhenUsed/>
    <w:rsid w:val="008E7A0F"/>
    <w:rPr>
      <w:sz w:val="18"/>
      <w:szCs w:val="18"/>
    </w:rPr>
  </w:style>
  <w:style w:type="character" w:customStyle="1" w:styleId="Char0">
    <w:name w:val="批注框文本 Char"/>
    <w:basedOn w:val="a0"/>
    <w:link w:val="a5"/>
    <w:uiPriority w:val="99"/>
    <w:semiHidden/>
    <w:rsid w:val="008E7A0F"/>
    <w:rPr>
      <w:rFonts w:ascii="Times New Roman" w:eastAsia="宋体" w:hAnsi="Times New Roman" w:cs="Times New Roman"/>
      <w:sz w:val="18"/>
      <w:szCs w:val="18"/>
    </w:rPr>
  </w:style>
  <w:style w:type="paragraph" w:styleId="a6">
    <w:name w:val="header"/>
    <w:basedOn w:val="a"/>
    <w:link w:val="Char1"/>
    <w:uiPriority w:val="99"/>
    <w:semiHidden/>
    <w:unhideWhenUsed/>
    <w:rsid w:val="008E7A0F"/>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6"/>
    <w:uiPriority w:val="99"/>
    <w:semiHidden/>
    <w:rsid w:val="008E7A0F"/>
    <w:rPr>
      <w:rFonts w:ascii="Times New Roman" w:eastAsia="宋体" w:hAnsi="Times New Roman" w:cs="Times New Roman"/>
      <w:sz w:val="18"/>
      <w:szCs w:val="18"/>
    </w:rPr>
  </w:style>
  <w:style w:type="paragraph" w:styleId="a7">
    <w:name w:val="Normal (Web)"/>
    <w:basedOn w:val="a"/>
    <w:uiPriority w:val="99"/>
    <w:unhideWhenUsed/>
    <w:rsid w:val="00252029"/>
    <w:pPr>
      <w:spacing w:before="100" w:beforeAutospacing="1" w:after="100" w:afterAutospacing="1"/>
      <w:jc w:val="left"/>
    </w:pPr>
    <w:rPr>
      <w:rFonts w:eastAsia="仿宋_GB2312"/>
      <w:kern w:val="0"/>
      <w:sz w:val="24"/>
    </w:rPr>
  </w:style>
  <w:style w:type="character" w:customStyle="1" w:styleId="15">
    <w:name w:val="15"/>
    <w:basedOn w:val="a0"/>
    <w:rsid w:val="00252029"/>
    <w:rPr>
      <w:rFonts w:ascii="Times New Roman" w:hAnsi="Times New Roman" w:cs="Times New Roman" w:hint="default"/>
      <w:b/>
    </w:rPr>
  </w:style>
</w:styles>
</file>

<file path=word/webSettings.xml><?xml version="1.0" encoding="utf-8"?>
<w:webSettings xmlns:r="http://schemas.openxmlformats.org/officeDocument/2006/relationships" xmlns:w="http://schemas.openxmlformats.org/wordprocessingml/2006/main">
  <w:divs>
    <w:div w:id="278948991">
      <w:bodyDiv w:val="1"/>
      <w:marLeft w:val="0"/>
      <w:marRight w:val="0"/>
      <w:marTop w:val="0"/>
      <w:marBottom w:val="0"/>
      <w:divBdr>
        <w:top w:val="none" w:sz="0" w:space="0" w:color="auto"/>
        <w:left w:val="none" w:sz="0" w:space="0" w:color="auto"/>
        <w:bottom w:val="none" w:sz="0" w:space="0" w:color="auto"/>
        <w:right w:val="none" w:sz="0" w:space="0" w:color="auto"/>
      </w:divBdr>
      <w:divsChild>
        <w:div w:id="361978677">
          <w:marLeft w:val="0"/>
          <w:marRight w:val="0"/>
          <w:marTop w:val="0"/>
          <w:marBottom w:val="0"/>
          <w:divBdr>
            <w:top w:val="none" w:sz="0" w:space="0" w:color="auto"/>
            <w:left w:val="none" w:sz="0" w:space="0" w:color="auto"/>
            <w:bottom w:val="none" w:sz="0" w:space="0" w:color="auto"/>
            <w:right w:val="none" w:sz="0" w:space="0" w:color="auto"/>
          </w:divBdr>
        </w:div>
      </w:divsChild>
    </w:div>
    <w:div w:id="334037884">
      <w:bodyDiv w:val="1"/>
      <w:marLeft w:val="0"/>
      <w:marRight w:val="0"/>
      <w:marTop w:val="0"/>
      <w:marBottom w:val="0"/>
      <w:divBdr>
        <w:top w:val="none" w:sz="0" w:space="0" w:color="auto"/>
        <w:left w:val="none" w:sz="0" w:space="0" w:color="auto"/>
        <w:bottom w:val="none" w:sz="0" w:space="0" w:color="auto"/>
        <w:right w:val="none" w:sz="0" w:space="0" w:color="auto"/>
      </w:divBdr>
      <w:divsChild>
        <w:div w:id="978338251">
          <w:marLeft w:val="0"/>
          <w:marRight w:val="0"/>
          <w:marTop w:val="0"/>
          <w:marBottom w:val="0"/>
          <w:divBdr>
            <w:top w:val="none" w:sz="0" w:space="0" w:color="auto"/>
            <w:left w:val="none" w:sz="0" w:space="0" w:color="auto"/>
            <w:bottom w:val="none" w:sz="0" w:space="0" w:color="auto"/>
            <w:right w:val="none" w:sz="0" w:space="0" w:color="auto"/>
          </w:divBdr>
        </w:div>
      </w:divsChild>
    </w:div>
    <w:div w:id="740447395">
      <w:bodyDiv w:val="1"/>
      <w:marLeft w:val="0"/>
      <w:marRight w:val="0"/>
      <w:marTop w:val="0"/>
      <w:marBottom w:val="0"/>
      <w:divBdr>
        <w:top w:val="none" w:sz="0" w:space="0" w:color="auto"/>
        <w:left w:val="none" w:sz="0" w:space="0" w:color="auto"/>
        <w:bottom w:val="none" w:sz="0" w:space="0" w:color="auto"/>
        <w:right w:val="none" w:sz="0" w:space="0" w:color="auto"/>
      </w:divBdr>
      <w:divsChild>
        <w:div w:id="302152367">
          <w:marLeft w:val="0"/>
          <w:marRight w:val="0"/>
          <w:marTop w:val="0"/>
          <w:marBottom w:val="0"/>
          <w:divBdr>
            <w:top w:val="none" w:sz="0" w:space="0" w:color="auto"/>
            <w:left w:val="none" w:sz="0" w:space="0" w:color="auto"/>
            <w:bottom w:val="none" w:sz="0" w:space="0" w:color="auto"/>
            <w:right w:val="none" w:sz="0" w:space="0" w:color="auto"/>
          </w:divBdr>
        </w:div>
      </w:divsChild>
    </w:div>
    <w:div w:id="1419983950">
      <w:bodyDiv w:val="1"/>
      <w:marLeft w:val="0"/>
      <w:marRight w:val="0"/>
      <w:marTop w:val="0"/>
      <w:marBottom w:val="0"/>
      <w:divBdr>
        <w:top w:val="none" w:sz="0" w:space="0" w:color="auto"/>
        <w:left w:val="none" w:sz="0" w:space="0" w:color="auto"/>
        <w:bottom w:val="none" w:sz="0" w:space="0" w:color="auto"/>
        <w:right w:val="none" w:sz="0" w:space="0" w:color="auto"/>
      </w:divBdr>
      <w:divsChild>
        <w:div w:id="1222866631">
          <w:marLeft w:val="0"/>
          <w:marRight w:val="0"/>
          <w:marTop w:val="0"/>
          <w:marBottom w:val="0"/>
          <w:divBdr>
            <w:top w:val="none" w:sz="0" w:space="0" w:color="auto"/>
            <w:left w:val="none" w:sz="0" w:space="0" w:color="auto"/>
            <w:bottom w:val="none" w:sz="0" w:space="0" w:color="auto"/>
            <w:right w:val="none" w:sz="0" w:space="0" w:color="auto"/>
          </w:divBdr>
        </w:div>
      </w:divsChild>
    </w:div>
    <w:div w:id="1433010739">
      <w:bodyDiv w:val="1"/>
      <w:marLeft w:val="0"/>
      <w:marRight w:val="0"/>
      <w:marTop w:val="0"/>
      <w:marBottom w:val="0"/>
      <w:divBdr>
        <w:top w:val="none" w:sz="0" w:space="0" w:color="auto"/>
        <w:left w:val="none" w:sz="0" w:space="0" w:color="auto"/>
        <w:bottom w:val="none" w:sz="0" w:space="0" w:color="auto"/>
        <w:right w:val="none" w:sz="0" w:space="0" w:color="auto"/>
      </w:divBdr>
      <w:divsChild>
        <w:div w:id="231353950">
          <w:marLeft w:val="0"/>
          <w:marRight w:val="0"/>
          <w:marTop w:val="0"/>
          <w:marBottom w:val="0"/>
          <w:divBdr>
            <w:top w:val="none" w:sz="0" w:space="0" w:color="auto"/>
            <w:left w:val="none" w:sz="0" w:space="0" w:color="auto"/>
            <w:bottom w:val="none" w:sz="0" w:space="0" w:color="auto"/>
            <w:right w:val="none" w:sz="0" w:space="0" w:color="auto"/>
          </w:divBdr>
        </w:div>
      </w:divsChild>
    </w:div>
    <w:div w:id="2071538217">
      <w:bodyDiv w:val="1"/>
      <w:marLeft w:val="0"/>
      <w:marRight w:val="0"/>
      <w:marTop w:val="0"/>
      <w:marBottom w:val="0"/>
      <w:divBdr>
        <w:top w:val="none" w:sz="0" w:space="0" w:color="auto"/>
        <w:left w:val="none" w:sz="0" w:space="0" w:color="auto"/>
        <w:bottom w:val="none" w:sz="0" w:space="0" w:color="auto"/>
        <w:right w:val="none" w:sz="0" w:space="0" w:color="auto"/>
      </w:divBdr>
      <w:divsChild>
        <w:div w:id="1272282271">
          <w:marLeft w:val="0"/>
          <w:marRight w:val="0"/>
          <w:marTop w:val="0"/>
          <w:marBottom w:val="0"/>
          <w:divBdr>
            <w:top w:val="none" w:sz="0" w:space="0" w:color="auto"/>
            <w:left w:val="none" w:sz="0" w:space="0" w:color="auto"/>
            <w:bottom w:val="none" w:sz="0" w:space="0" w:color="auto"/>
            <w:right w:val="none" w:sz="0" w:space="0" w:color="auto"/>
          </w:divBdr>
        </w:div>
      </w:divsChild>
    </w:div>
    <w:div w:id="2092267263">
      <w:bodyDiv w:val="1"/>
      <w:marLeft w:val="0"/>
      <w:marRight w:val="0"/>
      <w:marTop w:val="0"/>
      <w:marBottom w:val="0"/>
      <w:divBdr>
        <w:top w:val="none" w:sz="0" w:space="0" w:color="auto"/>
        <w:left w:val="none" w:sz="0" w:space="0" w:color="auto"/>
        <w:bottom w:val="none" w:sz="0" w:space="0" w:color="auto"/>
        <w:right w:val="none" w:sz="0" w:space="0" w:color="auto"/>
      </w:divBdr>
      <w:divsChild>
        <w:div w:id="104367584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4</Pages>
  <Words>237</Words>
  <Characters>1354</Characters>
  <Application>Microsoft Office Word</Application>
  <DocSecurity>0</DocSecurity>
  <Lines>11</Lines>
  <Paragraphs>3</Paragraphs>
  <ScaleCrop>false</ScaleCrop>
  <Company/>
  <LinksUpToDate>false</LinksUpToDate>
  <CharactersWithSpaces>1588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窦 治民</dc:creator>
  <cp:lastModifiedBy>李锋</cp:lastModifiedBy>
  <cp:revision>4</cp:revision>
  <cp:lastPrinted>2023-10-09T02:54:00Z</cp:lastPrinted>
  <dcterms:created xsi:type="dcterms:W3CDTF">2023-10-08T09:46:00Z</dcterms:created>
  <dcterms:modified xsi:type="dcterms:W3CDTF">2023-10-10T09:31:00Z</dcterms:modified>
</cp:coreProperties>
</file>